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BA" w:rsidRDefault="00B56C3C" w:rsidP="00B56C3C">
      <w:pPr>
        <w:pStyle w:val="Title"/>
        <w:ind w:left="0"/>
        <w:rPr>
          <w:rFonts w:ascii="Mangal" w:hAnsi="Mangal" w:cs="Mangal"/>
          <w:u w:val="none"/>
        </w:rPr>
      </w:pPr>
      <w:r>
        <w:rPr>
          <w:rFonts w:ascii="Mangal" w:hAnsi="Mangal" w:cs="Mangal"/>
          <w:u w:val="none"/>
        </w:rPr>
        <w:t xml:space="preserve">                    </w:t>
      </w:r>
    </w:p>
    <w:tbl>
      <w:tblPr>
        <w:tblpPr w:leftFromText="180" w:rightFromText="180" w:vertAnchor="page" w:horzAnchor="margin" w:tblpXSpec="center" w:tblpY="346"/>
        <w:tblW w:w="1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3"/>
        <w:gridCol w:w="8409"/>
      </w:tblGrid>
      <w:tr w:rsidR="000C5EBA" w:rsidRPr="00C55EE0" w:rsidTr="001A12A7">
        <w:trPr>
          <w:trHeight w:val="2542"/>
        </w:trPr>
        <w:tc>
          <w:tcPr>
            <w:tcW w:w="2793" w:type="dxa"/>
          </w:tcPr>
          <w:p w:rsidR="000C5EBA" w:rsidRPr="00C55EE0" w:rsidRDefault="000C5EBA" w:rsidP="001A12A7">
            <w:pPr>
              <w:jc w:val="both"/>
              <w:rPr>
                <w:rFonts w:ascii="Baskerville Old Face" w:hAnsi="Baskerville Old Face"/>
                <w:bCs/>
                <w:kern w:val="2"/>
              </w:rPr>
            </w:pPr>
            <w:r w:rsidRPr="00C55EE0">
              <w:rPr>
                <w:rFonts w:ascii="Baskerville Old Face" w:hAnsi="Baskerville Old Face"/>
                <w:bCs/>
                <w:noProof/>
                <w:kern w:val="2"/>
                <w:lang w:val="en-IN" w:eastAsia="en-IN" w:bidi="hi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167447</wp:posOffset>
                  </wp:positionH>
                  <wp:positionV relativeFrom="margin">
                    <wp:posOffset>72031</wp:posOffset>
                  </wp:positionV>
                  <wp:extent cx="1438275" cy="1480185"/>
                  <wp:effectExtent l="19050" t="0" r="9525" b="0"/>
                  <wp:wrapSquare wrapText="bothSides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EBA" w:rsidRPr="00C55EE0" w:rsidRDefault="000C5EBA" w:rsidP="001A12A7">
            <w:pPr>
              <w:jc w:val="both"/>
              <w:rPr>
                <w:rFonts w:ascii="Baskerville Old Face" w:hAnsi="Baskerville Old Face"/>
                <w:bCs/>
                <w:kern w:val="2"/>
              </w:rPr>
            </w:pPr>
          </w:p>
        </w:tc>
        <w:tc>
          <w:tcPr>
            <w:tcW w:w="8409" w:type="dxa"/>
          </w:tcPr>
          <w:p w:rsidR="000C5EBA" w:rsidRPr="00C55EE0" w:rsidRDefault="000C5EBA" w:rsidP="001A12A7">
            <w:pPr>
              <w:tabs>
                <w:tab w:val="center" w:pos="4320"/>
                <w:tab w:val="right" w:pos="8640"/>
              </w:tabs>
              <w:spacing w:line="276" w:lineRule="auto"/>
              <w:ind w:hanging="933"/>
              <w:jc w:val="center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C55EE0">
              <w:rPr>
                <w:rFonts w:ascii="Arial Unicode MS" w:eastAsia="Arial Unicode MS" w:hAnsi="Arial Unicode MS" w:cs="Arial Unicode MS"/>
                <w:bCs/>
                <w:sz w:val="44"/>
                <w:szCs w:val="44"/>
              </w:rPr>
              <w:t xml:space="preserve">…    </w:t>
            </w:r>
            <w:r w:rsidRPr="00C55EE0">
              <w:rPr>
                <w:rFonts w:ascii="Arial Unicode MS" w:eastAsia="Arial Unicode MS" w:hAnsi="Arial Unicode MS" w:cstheme="minorBidi" w:hint="cs"/>
                <w:bCs/>
                <w:sz w:val="44"/>
                <w:szCs w:val="44"/>
                <w:rtl/>
                <w:cs/>
              </w:rPr>
              <w:t xml:space="preserve"> 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केंद्रीय विद्यालय</w:t>
            </w:r>
            <w:r w:rsidRPr="00C55EE0">
              <w:rPr>
                <w:rFonts w:ascii="Arial Unicode MS" w:eastAsia="Arial Unicode MS" w:hAnsi="Arial Unicode MS" w:cstheme="minorBidi"/>
                <w:bCs/>
                <w:sz w:val="44"/>
                <w:szCs w:val="44"/>
              </w:rPr>
              <w:t xml:space="preserve"> 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 xml:space="preserve">कारगिल 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</w:rPr>
              <w:t>(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लद्दाख</w:t>
            </w:r>
            <w:r w:rsidRPr="00C55EE0">
              <w:rPr>
                <w:rFonts w:ascii="Mangal" w:eastAsia="Arial Unicode MS" w:hAnsi="Mangal" w:hint="cs"/>
                <w:bCs/>
                <w:sz w:val="44"/>
                <w:szCs w:val="44"/>
                <w:rtl/>
                <w:cs/>
              </w:rPr>
              <w:t>)</w:t>
            </w:r>
            <w:r w:rsidRPr="00C55EE0">
              <w:rPr>
                <w:rFonts w:ascii="Mangal" w:eastAsia="Arial Unicode MS" w:hAnsi="Mangal"/>
                <w:bCs/>
                <w:sz w:val="44"/>
                <w:szCs w:val="44"/>
              </w:rPr>
              <w:t>-</w:t>
            </w:r>
            <w:r w:rsidRPr="00C55EE0">
              <w:rPr>
                <w:rFonts w:ascii="Mangal" w:eastAsia="Arial Unicode MS" w:hAnsi="Mangal" w:hint="cs"/>
                <w:bCs/>
                <w:sz w:val="44"/>
                <w:szCs w:val="44"/>
                <w:rtl/>
                <w:cs/>
              </w:rPr>
              <w:t>19410</w:t>
            </w:r>
            <w:r w:rsidRPr="00C55EE0">
              <w:rPr>
                <w:rFonts w:ascii="Mangal" w:eastAsia="Arial Unicode MS" w:hAnsi="Mangal"/>
                <w:bCs/>
                <w:sz w:val="44"/>
                <w:szCs w:val="44"/>
              </w:rPr>
              <w:t>5</w:t>
            </w:r>
          </w:p>
          <w:p w:rsidR="000C5EBA" w:rsidRPr="00C55EE0" w:rsidRDefault="000C5EBA" w:rsidP="001A12A7">
            <w:pPr>
              <w:tabs>
                <w:tab w:val="center" w:pos="4320"/>
                <w:tab w:val="right" w:pos="8640"/>
              </w:tabs>
              <w:spacing w:line="276" w:lineRule="auto"/>
              <w:ind w:hanging="933"/>
              <w:jc w:val="center"/>
              <w:rPr>
                <w:rFonts w:ascii="Baskerville Old Face" w:hAnsi="Baskerville Old Face" w:cs="Arial"/>
                <w:bCs/>
                <w:iCs/>
                <w:kern w:val="2"/>
                <w:sz w:val="28"/>
                <w:szCs w:val="28"/>
              </w:rPr>
            </w:pPr>
            <w:r w:rsidRPr="00C55EE0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       </w:t>
            </w:r>
            <w:r w:rsidRPr="00C55EE0">
              <w:rPr>
                <w:rFonts w:ascii="Arial" w:hAnsi="Arial" w:cs="Arial"/>
                <w:bCs/>
                <w:sz w:val="32"/>
                <w:szCs w:val="32"/>
              </w:rPr>
              <w:t>KENDRIYA VIDYALAYA</w:t>
            </w:r>
            <w:r w:rsidRPr="00C55EE0">
              <w:rPr>
                <w:rFonts w:ascii="Alberta" w:hAnsi="Alberta"/>
                <w:bCs/>
                <w:sz w:val="30"/>
                <w:szCs w:val="32"/>
              </w:rPr>
              <w:t xml:space="preserve">, </w:t>
            </w:r>
            <w:r w:rsidRPr="00C55EE0">
              <w:rPr>
                <w:rFonts w:ascii="Arial" w:hAnsi="Arial" w:cs="Arial"/>
                <w:bCs/>
                <w:sz w:val="32"/>
                <w:szCs w:val="32"/>
              </w:rPr>
              <w:t>KARGIL</w:t>
            </w:r>
            <w:r w:rsidRPr="00C55EE0">
              <w:rPr>
                <w:rFonts w:ascii="Arial" w:hAnsi="Arial" w:cstheme="minorBidi" w:hint="cs"/>
                <w:bCs/>
                <w:sz w:val="32"/>
                <w:szCs w:val="28"/>
                <w:rtl/>
                <w:cs/>
              </w:rPr>
              <w:t xml:space="preserve"> </w:t>
            </w:r>
            <w:r w:rsidRPr="00C55EE0">
              <w:rPr>
                <w:rFonts w:ascii="Arial" w:hAnsi="Arial" w:cs="Arial"/>
                <w:bCs/>
                <w:sz w:val="32"/>
                <w:szCs w:val="32"/>
              </w:rPr>
              <w:t>(LADAKH) -194105</w:t>
            </w:r>
          </w:p>
          <w:p w:rsidR="000C5EBA" w:rsidRPr="00C55EE0" w:rsidRDefault="000C5EBA" w:rsidP="001A12A7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C55EE0">
              <w:rPr>
                <w:rFonts w:ascii="Arial Unicode MS" w:eastAsia="Arial Unicode MS" w:hAnsi="Arial Unicode MS" w:cstheme="minorBidi"/>
                <w:bCs/>
                <w:color w:val="000000"/>
                <w:sz w:val="18"/>
                <w:szCs w:val="18"/>
              </w:rPr>
              <w:t>(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cs/>
                <w:lang w:bidi="hi-IN"/>
              </w:rPr>
              <w:t>शिक्षा</w:t>
            </w:r>
            <w:r w:rsidRPr="00C55EE0"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  <w:cs/>
                <w:lang w:bidi="hi-IN"/>
              </w:rPr>
              <w:t xml:space="preserve"> मंत्रालय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rtl/>
                <w:cs/>
              </w:rPr>
              <w:t xml:space="preserve"> </w:t>
            </w:r>
            <w:r w:rsidRPr="00C55EE0"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  <w:cs/>
                <w:lang w:bidi="hi-IN"/>
              </w:rPr>
              <w:t>भारत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rtl/>
                <w:cs/>
              </w:rPr>
              <w:t xml:space="preserve"> </w:t>
            </w:r>
            <w:r w:rsidRPr="00C55EE0"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  <w:cs/>
                <w:lang w:bidi="hi-IN"/>
              </w:rPr>
              <w:t>सरकार के अधीन स्वायत्त संस्थान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rtl/>
                <w:cs/>
              </w:rPr>
              <w:t xml:space="preserve"> </w:t>
            </w:r>
            <w:r w:rsidRPr="00C55EE0">
              <w:rPr>
                <w:rFonts w:ascii="Arial Unicode MS" w:eastAsia="Arial Unicode MS" w:hAnsi="Arial Unicode MS" w:cs="Nirmala UI" w:hint="eastAsia"/>
                <w:bCs/>
                <w:color w:val="000000"/>
                <w:sz w:val="18"/>
                <w:szCs w:val="18"/>
                <w:rtl/>
                <w:cs/>
              </w:rPr>
              <w:t>/</w:t>
            </w:r>
            <w:r w:rsidRPr="00C55EE0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 xml:space="preserve">Under Ministry of </w:t>
            </w:r>
            <w:r w:rsidRPr="00C55EE0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  <w:lang w:val="en-IN"/>
              </w:rPr>
              <w:t>Education</w:t>
            </w:r>
            <w:r w:rsidRPr="00C55EE0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>, Govt. of India</w:t>
            </w:r>
            <w:r w:rsidRPr="00C55EE0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)</w:t>
            </w:r>
          </w:p>
          <w:p w:rsidR="000C5EBA" w:rsidRPr="00C55EE0" w:rsidRDefault="00C333EC" w:rsidP="001A12A7">
            <w:pPr>
              <w:spacing w:line="276" w:lineRule="auto"/>
              <w:jc w:val="center"/>
              <w:rPr>
                <w:bCs/>
                <w:sz w:val="28"/>
                <w:szCs w:val="36"/>
              </w:rPr>
            </w:pPr>
            <w:hyperlink r:id="rId5" w:history="1">
              <w:r w:rsidR="000C5EBA" w:rsidRPr="00C55EE0">
                <w:rPr>
                  <w:rStyle w:val="Hyperlink"/>
                  <w:bCs/>
                  <w:sz w:val="28"/>
                  <w:szCs w:val="36"/>
                </w:rPr>
                <w:t>www.kvkargil.kvs.ac.in</w:t>
              </w:r>
            </w:hyperlink>
            <w:r w:rsidR="000C5EBA" w:rsidRPr="00C55EE0">
              <w:rPr>
                <w:bCs/>
                <w:sz w:val="28"/>
                <w:szCs w:val="36"/>
              </w:rPr>
              <w:t xml:space="preserve"> </w:t>
            </w:r>
          </w:p>
          <w:p w:rsidR="000C5EBA" w:rsidRPr="00C55EE0" w:rsidRDefault="000C5EBA" w:rsidP="001A12A7">
            <w:pPr>
              <w:spacing w:line="276" w:lineRule="auto"/>
              <w:jc w:val="center"/>
              <w:rPr>
                <w:bCs/>
              </w:rPr>
            </w:pPr>
            <w:r w:rsidRPr="00C55EE0">
              <w:rPr>
                <w:bCs/>
                <w:sz w:val="28"/>
                <w:szCs w:val="36"/>
              </w:rPr>
              <w:t xml:space="preserve"> E-mail: </w:t>
            </w:r>
            <w:hyperlink r:id="rId6" w:history="1">
              <w:r w:rsidRPr="00C55EE0">
                <w:rPr>
                  <w:rStyle w:val="Hyperlink"/>
                  <w:bCs/>
                  <w:sz w:val="28"/>
                  <w:szCs w:val="36"/>
                </w:rPr>
                <w:t>principalkvkgl@gmail.com</w:t>
              </w:r>
            </w:hyperlink>
            <w:r w:rsidRPr="00C55EE0">
              <w:rPr>
                <w:bCs/>
                <w:sz w:val="28"/>
                <w:szCs w:val="36"/>
              </w:rPr>
              <w:t xml:space="preserve">, </w:t>
            </w:r>
            <w:hyperlink r:id="rId7" w:history="1">
              <w:r w:rsidRPr="00C55EE0">
                <w:rPr>
                  <w:rStyle w:val="Hyperlink"/>
                  <w:bCs/>
                  <w:sz w:val="28"/>
                  <w:szCs w:val="36"/>
                </w:rPr>
                <w:t>kvkargil1@rediffmail.com</w:t>
              </w:r>
            </w:hyperlink>
            <w:r w:rsidRPr="00C55EE0">
              <w:rPr>
                <w:bCs/>
                <w:sz w:val="28"/>
                <w:szCs w:val="36"/>
              </w:rPr>
              <w:t xml:space="preserve"> </w:t>
            </w:r>
          </w:p>
          <w:p w:rsidR="000C5EBA" w:rsidRPr="00C55EE0" w:rsidRDefault="000C5EBA" w:rsidP="001A12A7">
            <w:pPr>
              <w:tabs>
                <w:tab w:val="center" w:pos="4320"/>
                <w:tab w:val="right" w:pos="8640"/>
              </w:tabs>
              <w:spacing w:line="276" w:lineRule="auto"/>
              <w:ind w:hanging="933"/>
              <w:jc w:val="center"/>
              <w:rPr>
                <w:rFonts w:ascii="Baskerville Old Face" w:hAnsi="Baskerville Old Face" w:cs="Arial"/>
                <w:bCs/>
              </w:rPr>
            </w:pPr>
            <w:r w:rsidRPr="00C55EE0">
              <w:rPr>
                <w:rFonts w:ascii="Arial" w:hAnsi="Arial" w:cs="Arial"/>
                <w:bCs/>
                <w:sz w:val="32"/>
                <w:szCs w:val="32"/>
              </w:rPr>
              <w:t>CBSE Affiliation No. 700028</w:t>
            </w:r>
          </w:p>
        </w:tc>
      </w:tr>
    </w:tbl>
    <w:p w:rsidR="00381487" w:rsidRPr="00630A62" w:rsidRDefault="00B56C3C" w:rsidP="000C5EBA">
      <w:pPr>
        <w:pStyle w:val="Title"/>
        <w:ind w:left="0"/>
        <w:rPr>
          <w:rFonts w:ascii="Mangal" w:hAnsi="Mangal" w:cs="Mangal"/>
          <w:u w:val="none"/>
        </w:rPr>
      </w:pPr>
      <w:r w:rsidRPr="00630A62">
        <w:rPr>
          <w:rFonts w:ascii="Mangal" w:hAnsi="Mangal" w:cs="Mangal"/>
          <w:u w:val="thick"/>
        </w:rPr>
        <w:t>SCHEDULE FOR ADMISSION</w:t>
      </w:r>
      <w:r w:rsidR="00435FB6">
        <w:rPr>
          <w:rFonts w:ascii="Mangal" w:hAnsi="Mangal" w:cs="Mangal"/>
          <w:u w:val="thick"/>
        </w:rPr>
        <w:t xml:space="preserve"> II (2</w:t>
      </w:r>
      <w:r w:rsidR="00435FB6" w:rsidRPr="00435FB6">
        <w:rPr>
          <w:rFonts w:ascii="Mangal" w:hAnsi="Mangal" w:cs="Mangal"/>
          <w:u w:val="thick"/>
          <w:vertAlign w:val="superscript"/>
        </w:rPr>
        <w:t>nd</w:t>
      </w:r>
      <w:r w:rsidR="00435FB6">
        <w:rPr>
          <w:rFonts w:ascii="Mangal" w:hAnsi="Mangal" w:cs="Mangal"/>
          <w:u w:val="thick"/>
        </w:rPr>
        <w:t>) ONWARDS</w:t>
      </w:r>
      <w:bookmarkStart w:id="0" w:name="_GoBack"/>
      <w:bookmarkEnd w:id="0"/>
    </w:p>
    <w:p w:rsidR="00381487" w:rsidRPr="00630A62" w:rsidRDefault="00B56C3C">
      <w:pPr>
        <w:spacing w:before="248"/>
        <w:ind w:left="489"/>
        <w:rPr>
          <w:rFonts w:ascii="Mangal" w:hAnsi="Mangal" w:cs="Mangal"/>
          <w:b/>
        </w:rPr>
      </w:pPr>
      <w:r w:rsidRPr="00630A62">
        <w:rPr>
          <w:rFonts w:ascii="Mangal" w:hAnsi="Mangal" w:cs="Mangal"/>
          <w:b/>
        </w:rPr>
        <w:t xml:space="preserve">The Admission Schedule for the Session 2021-22 will be as </w:t>
      </w:r>
      <w:proofErr w:type="gramStart"/>
      <w:r w:rsidRPr="00630A62">
        <w:rPr>
          <w:rFonts w:ascii="Mangal" w:hAnsi="Mangal" w:cs="Mangal"/>
          <w:b/>
        </w:rPr>
        <w:t>under:-</w:t>
      </w:r>
      <w:proofErr w:type="gramEnd"/>
    </w:p>
    <w:p w:rsidR="00381487" w:rsidRPr="00630A62" w:rsidRDefault="00381487">
      <w:pPr>
        <w:pStyle w:val="BodyText"/>
        <w:spacing w:before="8"/>
        <w:ind w:left="0"/>
        <w:rPr>
          <w:rFonts w:ascii="Mangal" w:hAnsi="Mangal" w:cs="Mangal"/>
          <w:b/>
          <w:sz w:val="29"/>
        </w:rPr>
      </w:pPr>
    </w:p>
    <w:tbl>
      <w:tblPr>
        <w:tblW w:w="9942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0"/>
        <w:gridCol w:w="5553"/>
        <w:gridCol w:w="260"/>
        <w:gridCol w:w="2862"/>
        <w:gridCol w:w="119"/>
        <w:gridCol w:w="393"/>
      </w:tblGrid>
      <w:tr w:rsidR="00381487" w:rsidRPr="00630A62" w:rsidTr="00E52BBD">
        <w:trPr>
          <w:gridAfter w:val="1"/>
          <w:wAfter w:w="393" w:type="dxa"/>
          <w:trHeight w:val="700"/>
        </w:trPr>
        <w:tc>
          <w:tcPr>
            <w:tcW w:w="725" w:type="dxa"/>
          </w:tcPr>
          <w:p w:rsidR="00381487" w:rsidRPr="00630A62" w:rsidRDefault="00381487">
            <w:pPr>
              <w:pStyle w:val="TableParagraph"/>
              <w:spacing w:before="113"/>
              <w:ind w:left="182"/>
              <w:rPr>
                <w:rFonts w:ascii="Mangal" w:eastAsia="FreeSans" w:hAnsi="Mangal" w:cs="Mangal"/>
                <w:b/>
                <w:bCs/>
                <w:sz w:val="21"/>
                <w:szCs w:val="21"/>
              </w:rPr>
            </w:pPr>
          </w:p>
          <w:p w:rsidR="00381487" w:rsidRPr="00630A62" w:rsidRDefault="00B56C3C">
            <w:pPr>
              <w:pStyle w:val="TableParagraph"/>
              <w:spacing w:before="29"/>
              <w:ind w:left="123"/>
              <w:rPr>
                <w:rFonts w:ascii="Mangal" w:hAnsi="Mangal" w:cs="Mangal"/>
                <w:b/>
                <w:sz w:val="21"/>
              </w:rPr>
            </w:pPr>
            <w:proofErr w:type="spellStart"/>
            <w:r w:rsidRPr="00630A62">
              <w:rPr>
                <w:rFonts w:ascii="Mangal" w:hAnsi="Mangal" w:cs="Mangal"/>
                <w:b/>
                <w:sz w:val="21"/>
              </w:rPr>
              <w:t>S.No</w:t>
            </w:r>
            <w:proofErr w:type="spellEnd"/>
          </w:p>
        </w:tc>
        <w:tc>
          <w:tcPr>
            <w:tcW w:w="5583" w:type="dxa"/>
            <w:gridSpan w:val="2"/>
          </w:tcPr>
          <w:p w:rsidR="00381487" w:rsidRPr="00630A62" w:rsidRDefault="00B56C3C">
            <w:pPr>
              <w:pStyle w:val="TableParagraph"/>
              <w:spacing w:before="54" w:line="243" w:lineRule="exact"/>
              <w:ind w:left="2164" w:right="2150"/>
              <w:jc w:val="center"/>
              <w:rPr>
                <w:rFonts w:ascii="Mangal" w:hAnsi="Mangal" w:cs="Mangal"/>
                <w:b/>
                <w:sz w:val="21"/>
              </w:rPr>
            </w:pPr>
            <w:r w:rsidRPr="00630A62">
              <w:rPr>
                <w:rFonts w:ascii="Mangal" w:hAnsi="Mangal" w:cs="Mangal"/>
                <w:b/>
                <w:sz w:val="21"/>
              </w:rPr>
              <w:t>CONTENTS</w:t>
            </w:r>
          </w:p>
        </w:tc>
        <w:tc>
          <w:tcPr>
            <w:tcW w:w="3241" w:type="dxa"/>
            <w:gridSpan w:val="3"/>
          </w:tcPr>
          <w:p w:rsidR="00381487" w:rsidRPr="00630A62" w:rsidRDefault="00B56C3C">
            <w:pPr>
              <w:pStyle w:val="TableParagraph"/>
              <w:spacing w:before="39"/>
              <w:ind w:left="416"/>
              <w:rPr>
                <w:rFonts w:ascii="Mangal" w:hAnsi="Mangal" w:cs="Mangal"/>
                <w:b/>
                <w:sz w:val="21"/>
              </w:rPr>
            </w:pPr>
            <w:r w:rsidRPr="00630A62">
              <w:rPr>
                <w:rFonts w:ascii="Mangal" w:hAnsi="Mangal" w:cs="Mangal"/>
                <w:b/>
                <w:sz w:val="21"/>
              </w:rPr>
              <w:t>SCHEDULED DATES</w:t>
            </w:r>
          </w:p>
        </w:tc>
      </w:tr>
      <w:tr w:rsidR="00381487" w:rsidRPr="00630A62" w:rsidTr="00E52BBD">
        <w:trPr>
          <w:trHeight w:val="602"/>
        </w:trPr>
        <w:tc>
          <w:tcPr>
            <w:tcW w:w="755" w:type="dxa"/>
            <w:gridSpan w:val="2"/>
          </w:tcPr>
          <w:p w:rsidR="00381487" w:rsidRPr="00630A62" w:rsidRDefault="00E52BBD">
            <w:pPr>
              <w:pStyle w:val="TableParagraph"/>
              <w:spacing w:before="71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05"/>
                <w:sz w:val="21"/>
              </w:rPr>
              <w:t>1</w:t>
            </w:r>
          </w:p>
        </w:tc>
        <w:tc>
          <w:tcPr>
            <w:tcW w:w="5813" w:type="dxa"/>
            <w:gridSpan w:val="2"/>
          </w:tcPr>
          <w:p w:rsidR="00381487" w:rsidRPr="00630A62" w:rsidRDefault="00B56C3C" w:rsidP="004F4963">
            <w:pPr>
              <w:pStyle w:val="TableParagraph"/>
              <w:spacing w:before="41" w:line="252" w:lineRule="auto"/>
              <w:ind w:right="171"/>
              <w:rPr>
                <w:rFonts w:ascii="Mangal" w:hAnsi="Mangal" w:cs="Mangal"/>
                <w:sz w:val="21"/>
                <w:szCs w:val="21"/>
              </w:rPr>
            </w:pPr>
            <w:r w:rsidRPr="00630A62">
              <w:rPr>
                <w:rFonts w:ascii="Mangal" w:hAnsi="Mangal" w:cs="Mangal"/>
                <w:sz w:val="21"/>
                <w:szCs w:val="21"/>
              </w:rPr>
              <w:t>Registration for Class-II onwards (except Class XI)- Subject (in offline mode) to availability of</w:t>
            </w:r>
            <w:r w:rsidRPr="00630A62">
              <w:rPr>
                <w:rFonts w:ascii="Mangal" w:hAnsi="Mangal" w:cs="Mangal"/>
                <w:spacing w:val="11"/>
                <w:sz w:val="21"/>
                <w:szCs w:val="21"/>
              </w:rPr>
              <w:t xml:space="preserve"> </w:t>
            </w:r>
            <w:r w:rsidRPr="00630A62">
              <w:rPr>
                <w:rFonts w:ascii="Mangal" w:hAnsi="Mangal" w:cs="Mangal"/>
                <w:sz w:val="21"/>
                <w:szCs w:val="21"/>
              </w:rPr>
              <w:t>vacancies</w:t>
            </w:r>
          </w:p>
          <w:p w:rsidR="00381487" w:rsidRPr="00630A62" w:rsidRDefault="00B56C3C" w:rsidP="004F4963">
            <w:pPr>
              <w:pStyle w:val="TableParagraph"/>
              <w:spacing w:before="3" w:line="220" w:lineRule="exact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5"/>
                <w:sz w:val="21"/>
              </w:rPr>
              <w:t>in a particular class.</w:t>
            </w:r>
          </w:p>
        </w:tc>
        <w:tc>
          <w:tcPr>
            <w:tcW w:w="2862" w:type="dxa"/>
            <w:tcBorders>
              <w:right w:val="nil"/>
            </w:tcBorders>
          </w:tcPr>
          <w:p w:rsidR="00381487" w:rsidRPr="00630A62" w:rsidRDefault="00B56C3C">
            <w:pPr>
              <w:pStyle w:val="TableParagraph"/>
              <w:spacing w:before="57"/>
              <w:ind w:left="189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08.04.2021</w:t>
            </w:r>
            <w:r w:rsidRPr="00630A62">
              <w:rPr>
                <w:rFonts w:ascii="Mangal" w:hAnsi="Mangal" w:cs="Mangal"/>
                <w:spacing w:val="-31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(</w:t>
            </w:r>
            <w:r w:rsidRPr="00630A62">
              <w:rPr>
                <w:rFonts w:ascii="Mangal" w:hAnsi="Mangal" w:cs="Mangal"/>
                <w:w w:val="110"/>
              </w:rPr>
              <w:t>Thursday</w:t>
            </w:r>
            <w:r w:rsidRPr="00630A62">
              <w:rPr>
                <w:rFonts w:ascii="Mangal" w:hAnsi="Mangal" w:cs="Mangal"/>
                <w:w w:val="110"/>
                <w:sz w:val="21"/>
              </w:rPr>
              <w:t>)</w:t>
            </w:r>
          </w:p>
          <w:p w:rsidR="00381487" w:rsidRPr="00630A62" w:rsidRDefault="00B56C3C">
            <w:pPr>
              <w:pStyle w:val="TableParagraph"/>
              <w:spacing w:before="71"/>
              <w:ind w:left="189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15.04.2021</w:t>
            </w:r>
            <w:r w:rsidRPr="00630A62">
              <w:rPr>
                <w:rFonts w:ascii="Mangal" w:hAnsi="Mangal" w:cs="Mangal"/>
                <w:spacing w:val="28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(Thursday)</w:t>
            </w:r>
          </w:p>
        </w:tc>
        <w:tc>
          <w:tcPr>
            <w:tcW w:w="512" w:type="dxa"/>
            <w:gridSpan w:val="2"/>
            <w:tcBorders>
              <w:left w:val="nil"/>
            </w:tcBorders>
          </w:tcPr>
          <w:p w:rsidR="00381487" w:rsidRPr="00630A62" w:rsidRDefault="00B56C3C">
            <w:pPr>
              <w:pStyle w:val="TableParagraph"/>
              <w:spacing w:before="66"/>
              <w:ind w:left="179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05"/>
                <w:sz w:val="21"/>
              </w:rPr>
              <w:t>to</w:t>
            </w:r>
          </w:p>
        </w:tc>
      </w:tr>
      <w:tr w:rsidR="00381487" w:rsidRPr="00630A62" w:rsidTr="00E52BBD">
        <w:trPr>
          <w:trHeight w:val="272"/>
        </w:trPr>
        <w:tc>
          <w:tcPr>
            <w:tcW w:w="755" w:type="dxa"/>
            <w:gridSpan w:val="2"/>
          </w:tcPr>
          <w:p w:rsidR="00381487" w:rsidRPr="00630A62" w:rsidRDefault="00E52BBD">
            <w:pPr>
              <w:pStyle w:val="TableParagraph"/>
              <w:spacing w:before="71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18"/>
                <w:sz w:val="21"/>
              </w:rPr>
              <w:t>2</w:t>
            </w:r>
          </w:p>
        </w:tc>
        <w:tc>
          <w:tcPr>
            <w:tcW w:w="5813" w:type="dxa"/>
            <w:gridSpan w:val="2"/>
          </w:tcPr>
          <w:p w:rsidR="00381487" w:rsidRPr="00630A62" w:rsidRDefault="00B56C3C">
            <w:pPr>
              <w:pStyle w:val="TableParagraph"/>
              <w:spacing w:before="34" w:line="225" w:lineRule="exact"/>
              <w:ind w:left="75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05"/>
                <w:sz w:val="21"/>
              </w:rPr>
              <w:t>Declaration of list of class II onwards.</w:t>
            </w:r>
          </w:p>
        </w:tc>
        <w:tc>
          <w:tcPr>
            <w:tcW w:w="3374" w:type="dxa"/>
            <w:gridSpan w:val="3"/>
          </w:tcPr>
          <w:p w:rsidR="00381487" w:rsidRPr="00630A62" w:rsidRDefault="00B56C3C">
            <w:pPr>
              <w:pStyle w:val="TableParagraph"/>
              <w:spacing w:before="66"/>
              <w:ind w:left="189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5"/>
                <w:sz w:val="21"/>
              </w:rPr>
              <w:t>19.04.2021 at 4:00 PM</w:t>
            </w:r>
          </w:p>
          <w:p w:rsidR="00381487" w:rsidRPr="00630A62" w:rsidRDefault="00B56C3C">
            <w:pPr>
              <w:pStyle w:val="TableParagraph"/>
              <w:spacing w:before="59"/>
              <w:ind w:left="189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05"/>
                <w:sz w:val="21"/>
              </w:rPr>
              <w:t>(Monday)</w:t>
            </w:r>
          </w:p>
        </w:tc>
      </w:tr>
      <w:tr w:rsidR="00381487" w:rsidRPr="00630A62" w:rsidTr="00E52BBD">
        <w:trPr>
          <w:trHeight w:val="354"/>
        </w:trPr>
        <w:tc>
          <w:tcPr>
            <w:tcW w:w="755" w:type="dxa"/>
            <w:gridSpan w:val="2"/>
          </w:tcPr>
          <w:p w:rsidR="00381487" w:rsidRPr="00630A62" w:rsidRDefault="00E52BBD">
            <w:pPr>
              <w:pStyle w:val="TableParagraph"/>
              <w:spacing w:before="71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99"/>
                <w:sz w:val="21"/>
              </w:rPr>
              <w:t>3</w:t>
            </w:r>
          </w:p>
        </w:tc>
        <w:tc>
          <w:tcPr>
            <w:tcW w:w="5813" w:type="dxa"/>
            <w:gridSpan w:val="2"/>
          </w:tcPr>
          <w:p w:rsidR="00381487" w:rsidRPr="00630A62" w:rsidRDefault="00B56C3C">
            <w:pPr>
              <w:pStyle w:val="TableParagraph"/>
              <w:spacing w:before="52"/>
              <w:ind w:left="75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05"/>
                <w:sz w:val="21"/>
              </w:rPr>
              <w:t>Admission for class II onwards.</w:t>
            </w:r>
          </w:p>
        </w:tc>
        <w:tc>
          <w:tcPr>
            <w:tcW w:w="3374" w:type="dxa"/>
            <w:gridSpan w:val="3"/>
          </w:tcPr>
          <w:p w:rsidR="00381487" w:rsidRPr="00630A62" w:rsidRDefault="00B56C3C">
            <w:pPr>
              <w:pStyle w:val="TableParagraph"/>
              <w:spacing w:before="66" w:line="271" w:lineRule="auto"/>
              <w:ind w:left="189" w:right="608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20.04.2021 (Tuesday) to</w:t>
            </w:r>
          </w:p>
          <w:p w:rsidR="00381487" w:rsidRPr="00630A62" w:rsidRDefault="00B56C3C">
            <w:pPr>
              <w:pStyle w:val="TableParagraph"/>
              <w:spacing w:before="46" w:line="225" w:lineRule="exact"/>
              <w:ind w:left="189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27.04.2021 (Tuesday)</w:t>
            </w:r>
          </w:p>
        </w:tc>
      </w:tr>
      <w:tr w:rsidR="00381487" w:rsidRPr="00630A62" w:rsidTr="00E52BBD">
        <w:trPr>
          <w:trHeight w:val="505"/>
        </w:trPr>
        <w:tc>
          <w:tcPr>
            <w:tcW w:w="755" w:type="dxa"/>
            <w:gridSpan w:val="2"/>
          </w:tcPr>
          <w:p w:rsidR="00381487" w:rsidRPr="00630A62" w:rsidRDefault="00E52BBD">
            <w:pPr>
              <w:pStyle w:val="TableParagraph"/>
              <w:spacing w:before="66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05"/>
                <w:sz w:val="21"/>
              </w:rPr>
              <w:t>4</w:t>
            </w:r>
          </w:p>
        </w:tc>
        <w:tc>
          <w:tcPr>
            <w:tcW w:w="5813" w:type="dxa"/>
            <w:gridSpan w:val="2"/>
          </w:tcPr>
          <w:p w:rsidR="00381487" w:rsidRPr="00630A62" w:rsidRDefault="00B56C3C">
            <w:pPr>
              <w:pStyle w:val="TableParagraph"/>
              <w:spacing w:before="52" w:line="240" w:lineRule="atLeast"/>
              <w:ind w:left="75" w:right="240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Last date of admission for all classes except class XI.</w:t>
            </w:r>
          </w:p>
        </w:tc>
        <w:tc>
          <w:tcPr>
            <w:tcW w:w="3374" w:type="dxa"/>
            <w:gridSpan w:val="3"/>
          </w:tcPr>
          <w:p w:rsidR="00381487" w:rsidRPr="00630A62" w:rsidRDefault="00B56C3C">
            <w:pPr>
              <w:pStyle w:val="TableParagraph"/>
              <w:spacing w:before="10"/>
              <w:rPr>
                <w:rFonts w:ascii="Mangal" w:hAnsi="Mangal" w:cs="Mangal"/>
                <w:b/>
                <w:sz w:val="30"/>
              </w:rPr>
            </w:pPr>
            <w:r>
              <w:rPr>
                <w:rFonts w:ascii="Mangal" w:hAnsi="Mangal" w:cs="Mangal"/>
                <w:b/>
                <w:sz w:val="21"/>
              </w:rPr>
              <w:t xml:space="preserve">  </w:t>
            </w:r>
            <w:r w:rsidRPr="00630A62">
              <w:rPr>
                <w:rFonts w:ascii="Mangal" w:hAnsi="Mangal" w:cs="Mangal"/>
                <w:b/>
                <w:sz w:val="21"/>
              </w:rPr>
              <w:t>31.05.2021.(Monday)</w:t>
            </w:r>
          </w:p>
          <w:p w:rsidR="00381487" w:rsidRPr="00630A62" w:rsidRDefault="00381487">
            <w:pPr>
              <w:pStyle w:val="TableParagraph"/>
              <w:ind w:left="189"/>
              <w:rPr>
                <w:rFonts w:ascii="Mangal" w:hAnsi="Mangal" w:cs="Mangal"/>
                <w:b/>
                <w:sz w:val="21"/>
              </w:rPr>
            </w:pPr>
          </w:p>
        </w:tc>
      </w:tr>
    </w:tbl>
    <w:p w:rsidR="00E52BBD" w:rsidRPr="000C5EBA" w:rsidRDefault="00E52BBD" w:rsidP="00E52BBD">
      <w:pPr>
        <w:spacing w:before="93"/>
        <w:ind w:left="389"/>
        <w:jc w:val="both"/>
        <w:rPr>
          <w:rFonts w:ascii="Mangal" w:hAnsi="Mangal" w:cs="Mangal"/>
          <w:b/>
          <w:szCs w:val="24"/>
        </w:rPr>
      </w:pPr>
      <w:r w:rsidRPr="000C5EBA">
        <w:rPr>
          <w:rFonts w:ascii="Mangal" w:hAnsi="Mangal" w:cs="Mangal"/>
          <w:b/>
          <w:szCs w:val="24"/>
          <w:u w:val="single"/>
        </w:rPr>
        <w:t>Note:-</w:t>
      </w:r>
    </w:p>
    <w:p w:rsidR="00E52BBD" w:rsidRPr="000C5EBA" w:rsidRDefault="00E52BBD" w:rsidP="00E52BBD">
      <w:pPr>
        <w:pStyle w:val="BodyText"/>
        <w:spacing w:before="218" w:line="283" w:lineRule="auto"/>
        <w:jc w:val="both"/>
        <w:rPr>
          <w:rFonts w:ascii="Mangal" w:hAnsi="Mangal" w:cs="Mangal"/>
          <w:w w:val="110"/>
          <w:sz w:val="22"/>
          <w:szCs w:val="22"/>
        </w:rPr>
      </w:pPr>
      <w:r w:rsidRPr="000C5EBA">
        <w:rPr>
          <w:rFonts w:ascii="Mangal" w:hAnsi="Mangal" w:cs="Mangal"/>
          <w:w w:val="110"/>
          <w:sz w:val="22"/>
          <w:szCs w:val="22"/>
        </w:rPr>
        <w:t>1.</w:t>
      </w:r>
    </w:p>
    <w:p w:rsidR="00E52BBD" w:rsidRPr="000C5EBA" w:rsidRDefault="00E52BBD" w:rsidP="00E52BBD">
      <w:pPr>
        <w:pStyle w:val="BodyText"/>
        <w:spacing w:before="218" w:line="283" w:lineRule="auto"/>
        <w:jc w:val="both"/>
        <w:rPr>
          <w:rFonts w:ascii="Mangal" w:hAnsi="Mangal" w:cs="Mangal"/>
          <w:sz w:val="22"/>
          <w:szCs w:val="22"/>
        </w:rPr>
      </w:pPr>
      <w:r w:rsidRPr="000C5EBA">
        <w:rPr>
          <w:rFonts w:ascii="Mangal" w:hAnsi="Mangal" w:cs="Mangal"/>
          <w:w w:val="110"/>
          <w:sz w:val="22"/>
          <w:szCs w:val="22"/>
        </w:rPr>
        <w:t xml:space="preserve">List of children registered, list of eligible children, category-wise list of provisionally selected children, waiting list and subsequent lists to be compulsorily displayed on the web-site of the </w:t>
      </w:r>
      <w:proofErr w:type="spellStart"/>
      <w:r w:rsidRPr="000C5EBA">
        <w:rPr>
          <w:rFonts w:ascii="Mangal" w:hAnsi="Mangal" w:cs="Mangal"/>
          <w:w w:val="110"/>
          <w:sz w:val="22"/>
          <w:szCs w:val="22"/>
        </w:rPr>
        <w:t>Kendriya</w:t>
      </w:r>
      <w:proofErr w:type="spellEnd"/>
      <w:r w:rsidRPr="000C5EBA">
        <w:rPr>
          <w:rFonts w:ascii="Mangal" w:hAnsi="Mangal" w:cs="Mangal"/>
          <w:w w:val="110"/>
          <w:sz w:val="22"/>
          <w:szCs w:val="22"/>
        </w:rPr>
        <w:t xml:space="preserve"> </w:t>
      </w:r>
      <w:proofErr w:type="spellStart"/>
      <w:r w:rsidRPr="000C5EBA">
        <w:rPr>
          <w:rFonts w:ascii="Mangal" w:hAnsi="Mangal" w:cs="Mangal"/>
          <w:w w:val="110"/>
          <w:sz w:val="22"/>
          <w:szCs w:val="22"/>
        </w:rPr>
        <w:t>Vidyalayas</w:t>
      </w:r>
      <w:proofErr w:type="spellEnd"/>
      <w:r w:rsidRPr="000C5EBA">
        <w:rPr>
          <w:rFonts w:ascii="Mangal" w:hAnsi="Mangal" w:cs="Mangal"/>
          <w:w w:val="110"/>
          <w:sz w:val="22"/>
          <w:szCs w:val="22"/>
        </w:rPr>
        <w:t xml:space="preserve"> concerned, in addition to display on School’s Notice Board.</w:t>
      </w:r>
    </w:p>
    <w:p w:rsidR="00E52BBD" w:rsidRPr="000C5EBA" w:rsidRDefault="00E52BBD" w:rsidP="00E52BBD">
      <w:pPr>
        <w:pStyle w:val="BodyText"/>
        <w:spacing w:before="155"/>
        <w:ind w:left="117"/>
        <w:jc w:val="both"/>
        <w:rPr>
          <w:rFonts w:ascii="Mangal" w:eastAsia="Kalimati" w:hAnsi="Mangal" w:cs="Mangal"/>
          <w:sz w:val="22"/>
          <w:szCs w:val="22"/>
        </w:rPr>
      </w:pPr>
      <w:r w:rsidRPr="000C5EBA">
        <w:rPr>
          <w:rFonts w:ascii="Mangal" w:hAnsi="Mangal" w:cs="Mangal"/>
          <w:spacing w:val="-1"/>
          <w:w w:val="114"/>
          <w:position w:val="2"/>
          <w:sz w:val="22"/>
          <w:szCs w:val="22"/>
        </w:rPr>
        <w:t xml:space="preserve">   2</w:t>
      </w:r>
      <w:r w:rsidRPr="000C5EBA">
        <w:rPr>
          <w:rFonts w:ascii="Mangal" w:hAnsi="Mangal" w:cs="Mangal"/>
          <w:w w:val="114"/>
          <w:position w:val="2"/>
          <w:sz w:val="22"/>
          <w:szCs w:val="22"/>
        </w:rPr>
        <w:t>.</w:t>
      </w:r>
      <w:r w:rsidRPr="000C5EBA">
        <w:rPr>
          <w:rFonts w:ascii="Mangal" w:hAnsi="Mangal" w:cs="Mangal"/>
          <w:spacing w:val="18"/>
          <w:position w:val="2"/>
          <w:sz w:val="22"/>
          <w:szCs w:val="22"/>
        </w:rPr>
        <w:t xml:space="preserve"> </w:t>
      </w:r>
    </w:p>
    <w:p w:rsidR="00E52BBD" w:rsidRPr="000C5EBA" w:rsidRDefault="00E52BBD" w:rsidP="00E52BBD">
      <w:pPr>
        <w:pStyle w:val="BodyText"/>
        <w:spacing w:before="213" w:line="278" w:lineRule="auto"/>
        <w:jc w:val="both"/>
        <w:rPr>
          <w:rFonts w:ascii="Mangal" w:hAnsi="Mangal" w:cs="Mangal"/>
          <w:sz w:val="22"/>
          <w:szCs w:val="22"/>
        </w:rPr>
      </w:pPr>
      <w:r w:rsidRPr="000C5EBA">
        <w:rPr>
          <w:rFonts w:ascii="Mangal" w:hAnsi="Mangal" w:cs="Mangal"/>
          <w:w w:val="110"/>
          <w:sz w:val="22"/>
          <w:szCs w:val="22"/>
        </w:rPr>
        <w:t>If any of the dates happens to be a public holiday the next working day shall be treated as opening/closing dates.</w:t>
      </w:r>
    </w:p>
    <w:p w:rsidR="00381487" w:rsidRPr="00630A62" w:rsidRDefault="00381487">
      <w:pPr>
        <w:spacing w:line="260" w:lineRule="atLeast"/>
        <w:rPr>
          <w:rFonts w:ascii="Mangal" w:hAnsi="Mangal" w:cs="Mangal"/>
          <w:sz w:val="21"/>
        </w:rPr>
        <w:sectPr w:rsidR="00381487" w:rsidRPr="00630A62">
          <w:pgSz w:w="12240" w:h="15840"/>
          <w:pgMar w:top="1440" w:right="1120" w:bottom="280" w:left="1060" w:header="720" w:footer="720" w:gutter="0"/>
          <w:cols w:space="720"/>
        </w:sectPr>
      </w:pPr>
    </w:p>
    <w:p w:rsidR="00381487" w:rsidRPr="000C5EBA" w:rsidRDefault="00381487" w:rsidP="00E52BBD">
      <w:pPr>
        <w:pStyle w:val="BodyText"/>
        <w:spacing w:before="213" w:line="278" w:lineRule="auto"/>
        <w:ind w:left="0"/>
        <w:jc w:val="both"/>
        <w:rPr>
          <w:rFonts w:ascii="Mangal" w:hAnsi="Mangal" w:cs="Mangal"/>
          <w:sz w:val="22"/>
          <w:szCs w:val="22"/>
        </w:rPr>
      </w:pPr>
    </w:p>
    <w:sectPr w:rsidR="00381487" w:rsidRPr="000C5EBA" w:rsidSect="00A8121C">
      <w:pgSz w:w="12240" w:h="15840"/>
      <w:pgMar w:top="1360" w:right="11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a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</w:font>
  <w:font w:name="Kalimat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87"/>
    <w:rsid w:val="000C5EBA"/>
    <w:rsid w:val="00381487"/>
    <w:rsid w:val="00435FB6"/>
    <w:rsid w:val="004F4963"/>
    <w:rsid w:val="00540679"/>
    <w:rsid w:val="00624F06"/>
    <w:rsid w:val="00630A62"/>
    <w:rsid w:val="00A8121C"/>
    <w:rsid w:val="00B56C3C"/>
    <w:rsid w:val="00C333EC"/>
    <w:rsid w:val="00E5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D73F"/>
  <w15:docId w15:val="{96B8056D-E402-4123-8604-FBA03AC3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21C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21C"/>
    <w:pPr>
      <w:ind w:left="389"/>
    </w:pPr>
    <w:rPr>
      <w:sz w:val="20"/>
      <w:szCs w:val="20"/>
    </w:rPr>
  </w:style>
  <w:style w:type="paragraph" w:styleId="Title">
    <w:name w:val="Title"/>
    <w:basedOn w:val="Normal"/>
    <w:uiPriority w:val="10"/>
    <w:qFormat/>
    <w:rsid w:val="00A8121C"/>
    <w:pPr>
      <w:spacing w:before="262"/>
      <w:ind w:left="3791" w:right="3442"/>
      <w:jc w:val="center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A8121C"/>
  </w:style>
  <w:style w:type="paragraph" w:customStyle="1" w:styleId="TableParagraph">
    <w:name w:val="Table Paragraph"/>
    <w:basedOn w:val="Normal"/>
    <w:uiPriority w:val="1"/>
    <w:qFormat/>
    <w:rsid w:val="00A8121C"/>
  </w:style>
  <w:style w:type="character" w:styleId="Hyperlink">
    <w:name w:val="Hyperlink"/>
    <w:rsid w:val="000C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vkargil1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kvkgl@gmail.com" TargetMode="External"/><Relationship Id="rId5" Type="http://schemas.openxmlformats.org/officeDocument/2006/relationships/hyperlink" Target="http://www.kvkargil.kvs.ac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kvs</cp:lastModifiedBy>
  <cp:revision>4</cp:revision>
  <cp:lastPrinted>2021-03-30T05:48:00Z</cp:lastPrinted>
  <dcterms:created xsi:type="dcterms:W3CDTF">2021-03-30T05:12:00Z</dcterms:created>
  <dcterms:modified xsi:type="dcterms:W3CDTF">2021-03-30T05:48:00Z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2021-03-27T00:00:00Z</vt:filetime>
  </property>
</Properties>
</file>